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87F" w:rsidRPr="00D40613" w:rsidRDefault="00A6487F" w:rsidP="00D40613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6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"Влечения и их судьбы"</w:t>
      </w:r>
    </w:p>
    <w:p w:rsidR="00A6487F" w:rsidRPr="00D40613" w:rsidRDefault="00A6487F" w:rsidP="00D406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Первая часть задания</w:t>
      </w:r>
      <w:r w:rsidRPr="00D406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487F" w:rsidRPr="00D40613" w:rsidRDefault="00A6487F" w:rsidP="00400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6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на которые необходимо представить развернутые ответы в виде эссе: </w:t>
      </w:r>
    </w:p>
    <w:p w:rsidR="00A6487F" w:rsidRDefault="00A6487F" w:rsidP="004008F9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6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влечения. Влечение и раздражение.</w:t>
      </w:r>
    </w:p>
    <w:p w:rsidR="00D40613" w:rsidRDefault="00D40613" w:rsidP="00400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Влечение по Фрейду – это базовое понятие, в то же время являющееся условным, туманным. Базисное оно потому, что понятие «влечения» - основа для дальнейшего психоанализа.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его характеристика «туманность» обусловлена тем, что неясны границы: там, где начинается переход от психики к физическому, к биологии.</w:t>
      </w:r>
      <w:proofErr w:type="gramEnd"/>
    </w:p>
    <w:p w:rsidR="00D40613" w:rsidRDefault="00D40613" w:rsidP="00400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Фрейда мы находим: сексуальное влечение, Эрос (влечение жизни)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Танатос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(влечение смерти). </w:t>
      </w:r>
    </w:p>
    <w:p w:rsidR="00D40613" w:rsidRDefault="00D40613" w:rsidP="00400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Раздражение – тормозящий процесс. Непрерывное напряжение – это то, что составляет динамику жизни, в то же время может ограничивать влечение.</w:t>
      </w:r>
    </w:p>
    <w:p w:rsidR="00D40613" w:rsidRPr="00D40613" w:rsidRDefault="00D40613" w:rsidP="00400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87F" w:rsidRDefault="00A6487F" w:rsidP="004008F9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61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характеристики влечения: цель, объект, напряжение и источник.</w:t>
      </w:r>
    </w:p>
    <w:p w:rsidR="00D40613" w:rsidRDefault="00D40613" w:rsidP="00400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в этой системе – это удовлетворение. Влечение вызывает внутреннее раздражение, с помощью объекта влечения можно достичь удовлетворения. </w:t>
      </w:r>
    </w:p>
    <w:p w:rsidR="00D40613" w:rsidRDefault="00D40613" w:rsidP="00400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цели могут быть различными, соответственно, разная и степень напряжения. Некоторые цели преследуют увеличение, нарастание напряжения. При этом источник по Фрейду – это некое отверстие тела, в котором возникает раздражение, т.е. это некий соматический процесс.</w:t>
      </w:r>
    </w:p>
    <w:p w:rsidR="00D40613" w:rsidRPr="00D40613" w:rsidRDefault="00D40613" w:rsidP="00400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87F" w:rsidRDefault="00D40613" w:rsidP="004008F9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Частичные влечения. </w:t>
      </w:r>
      <w:r w:rsidR="00A6487F" w:rsidRPr="00D4061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Сплетения влечений.</w:t>
      </w:r>
    </w:p>
    <w:p w:rsidR="00D40613" w:rsidRDefault="00671AFE" w:rsidP="00400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Фрейд исследовал множественность эрогенных зон личности, с самого рождения. Сексуальность по Фрейду направлена не на весь объект, а на какие-то части его тела (или при нарциссизме – на какие-то собственные части тела).</w:t>
      </w:r>
    </w:p>
    <w:p w:rsidR="00671AFE" w:rsidRDefault="00671AFE" w:rsidP="00400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Подавление телесного напряжения во многом определяет частичные влечения. В своей основе они являются инфантильными, а у взрослого человека проявляются как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аутоэротизм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Каждое частичное влечение имеет свою судьбу, однако все они во взрослом возрасте переплетаются. Удовлетворение каждого из них также преследует разные цели, источники.</w:t>
      </w:r>
    </w:p>
    <w:p w:rsidR="00D40613" w:rsidRPr="00D40613" w:rsidRDefault="00D40613" w:rsidP="00400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87F" w:rsidRDefault="00A6487F" w:rsidP="004008F9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61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Судьбы влечений: превращение в противоположность, обращение против собственной персоны, вытеснение, сублимация. Реактивное образование.</w:t>
      </w:r>
    </w:p>
    <w:p w:rsidR="00671AFE" w:rsidRDefault="00BC2E30" w:rsidP="00400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Любое влечение </w:t>
      </w:r>
      <w:r w:rsidR="00FF2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постепенно трансформируется, а под их судьбой Фрейд понимает их сублимацию, вытеснение, обращение против себя или превращение </w:t>
      </w:r>
      <w:proofErr w:type="gramStart"/>
      <w:r w:rsidR="00FF24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FF2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противоположное.</w:t>
      </w:r>
    </w:p>
    <w:p w:rsidR="00FF24DE" w:rsidRDefault="00FF24DE" w:rsidP="00400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влечение может быть вытеснено, если в итоге оно оказывается неприятным. Сублимация влечения находит место быть тогда, когда сексуальные цели трансформируются, переходят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несексуальные. В таком случае человек творит что-то, например, занимается живописью или пишет музыку.</w:t>
      </w:r>
    </w:p>
    <w:p w:rsidR="00FF24DE" w:rsidRDefault="00FF24DE" w:rsidP="00400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Говоря о превращении в противоположность: влечение может быть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затем стать пассивным, и наоборот. </w:t>
      </w:r>
    </w:p>
    <w:p w:rsidR="00671AFE" w:rsidRPr="00D40613" w:rsidRDefault="00671AFE" w:rsidP="00400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4DE" w:rsidRDefault="00A6487F" w:rsidP="004008F9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4D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Пары противоположностей: садизм/мазохизм, эксгибиционизм/</w:t>
      </w:r>
      <w:proofErr w:type="spellStart"/>
      <w:r w:rsidRPr="00FF24DE">
        <w:rPr>
          <w:rFonts w:ascii="Times New Roman" w:eastAsia="Times New Roman" w:hAnsi="Times New Roman" w:cs="Times New Roman"/>
          <w:sz w:val="28"/>
          <w:szCs w:val="28"/>
          <w:lang w:eastAsia="ru-RU"/>
        </w:rPr>
        <w:t>вуайеризм</w:t>
      </w:r>
      <w:proofErr w:type="spellEnd"/>
      <w:r w:rsidRPr="00FF2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переход от </w:t>
      </w:r>
      <w:proofErr w:type="gramStart"/>
      <w:r w:rsidRPr="00FF24D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активного</w:t>
      </w:r>
      <w:proofErr w:type="gramEnd"/>
      <w:r w:rsidRPr="00FF2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возвратный в страдательный залог.</w:t>
      </w:r>
    </w:p>
    <w:p w:rsidR="00FF24DE" w:rsidRDefault="00D9259E" w:rsidP="00400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Фрейда изначальным является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садистические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влечение. Любой субъект будет испытывать именно такой вид влечения к объекту.</w:t>
      </w:r>
      <w:r w:rsidR="003E0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="003E04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отвергании</w:t>
      </w:r>
      <w:proofErr w:type="spellEnd"/>
      <w:r w:rsidR="003E0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другим человеком – садистическое влечение направляется вглубь, внутрь себя самого, это так называемый страдательный залог. </w:t>
      </w:r>
    </w:p>
    <w:p w:rsidR="003E0477" w:rsidRDefault="003E0477" w:rsidP="00400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стадия садизма переходит в стадии мазохизма, индивид ищет объект, который будет принимать на себя активную роль и принимать мазохизм другого. Есть и обратный процесс – из мазохизма к садизму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(наслаждение сначала от того, что причиняют боль, а затем – когда субъект сам ее причиняет).</w:t>
      </w:r>
    </w:p>
    <w:p w:rsidR="003E0477" w:rsidRDefault="003E0477" w:rsidP="00400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Вторая пара противоположностей означает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ровно 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самое: в случае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вуайеризма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 – разглядывать другой объект, в случае эксгибиционизма – показывание себя самого.</w:t>
      </w:r>
    </w:p>
    <w:p w:rsidR="003E0477" w:rsidRDefault="003E0477" w:rsidP="00400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87F" w:rsidRDefault="00A6487F" w:rsidP="004008F9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4D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Амбивалентность: любовь/ненависть и три возможные противоположности.</w:t>
      </w:r>
    </w:p>
    <w:p w:rsidR="003E0477" w:rsidRDefault="00FC2C5E" w:rsidP="00400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влечение превращается в его противоположность: от любви до ненависти. Эти чувства могут с успехом быть применимы к одному и тому же объекту. </w:t>
      </w:r>
    </w:p>
    <w:p w:rsidR="00FC2C5E" w:rsidRDefault="00FC2C5E" w:rsidP="00400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Фрейд выделяет три возможных сочетания: «любить и ненавидеть» (одновременно), «быть любимым и любить самому», «состояние индифферентности» (равнодушия). </w:t>
      </w:r>
    </w:p>
    <w:p w:rsidR="003E0477" w:rsidRPr="00FF24DE" w:rsidRDefault="003E0477" w:rsidP="00400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87F" w:rsidRDefault="00A6487F" w:rsidP="004008F9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61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полярности душевной жизни: субъект/объект, удовольствие/неудовольствие, активный/пассивный. </w:t>
      </w:r>
    </w:p>
    <w:p w:rsidR="00FC2C5E" w:rsidRDefault="004008F9" w:rsidP="00400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Нарциссическое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«Я» - первично. Любое удовольствие направлено внутрь самого себя, а любое неудовольствие – к внешнему миру.</w:t>
      </w:r>
    </w:p>
    <w:p w:rsidR="004008F9" w:rsidRDefault="004008F9" w:rsidP="00400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Следующая стадия – когда собственное «Я» начинает влечение проявлять по отношению к другому объекту. Возникает любовь к нему.</w:t>
      </w:r>
    </w:p>
    <w:p w:rsidR="004008F9" w:rsidRPr="00D40613" w:rsidRDefault="004008F9" w:rsidP="00400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со временем может возникать отторжение, неприязнь к объекту, равно как и потеря влечения. Тогда идет речь о борьбе за собственное «Я», где первичную роль играет не пассивное, а активное самосохранение.</w:t>
      </w:r>
    </w:p>
    <w:p w:rsidR="00D40613" w:rsidRDefault="00D40613" w:rsidP="00400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87F" w:rsidRPr="00D40613" w:rsidRDefault="00A6487F" w:rsidP="00400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Вторая часть задания</w:t>
      </w:r>
      <w:r w:rsidRPr="00D406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487F" w:rsidRPr="00D40613" w:rsidRDefault="00A6487F" w:rsidP="00400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6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Прокомментируйте следующие высказывания Фрейда:  </w:t>
      </w:r>
    </w:p>
    <w:p w:rsidR="00A6487F" w:rsidRDefault="00A6487F" w:rsidP="004008F9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6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"...судьбы влечений-обращение против </w:t>
      </w:r>
      <w:proofErr w:type="gramStart"/>
      <w:r w:rsidRPr="00D406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собственного</w:t>
      </w:r>
      <w:proofErr w:type="gramEnd"/>
      <w:r w:rsidRPr="00D40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и превращение активности в пассивность зависят от нарциссической организации я и отмечены печатью этой фазы".</w:t>
      </w:r>
    </w:p>
    <w:p w:rsidR="00671AFE" w:rsidRDefault="00671AFE" w:rsidP="00400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идет речь о связи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аутоэротизма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нарциссизма. Когда говорят об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аутоэротизме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другой личности здесь нет. Но для того, чтобы представить себя другому субъекту,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бы поместить себя в поле зрения другого объекта, т.е. индивид должен стать объектом для другого человека. </w:t>
      </w:r>
    </w:p>
    <w:p w:rsidR="00671AFE" w:rsidRPr="00D40613" w:rsidRDefault="00671AFE" w:rsidP="00400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87F" w:rsidRDefault="00A6487F" w:rsidP="004008F9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613">
        <w:rPr>
          <w:rFonts w:ascii="Times New Roman" w:eastAsia="Times New Roman" w:hAnsi="Times New Roman" w:cs="Times New Roman"/>
          <w:sz w:val="28"/>
          <w:szCs w:val="28"/>
          <w:lang w:eastAsia="ru-RU"/>
        </w:rPr>
        <w:t>"Любое влечение можно разложить на отдельные, разделенные во времени и одинаковые в рамках (любого) временного отрезка всплески, которые ведут себя по отношению друг к другу подобно последовательным извержениям лавы".</w:t>
      </w:r>
    </w:p>
    <w:p w:rsidR="00D40613" w:rsidRDefault="00671AFE" w:rsidP="00400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3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акта, которые составляют любое влечение:</w:t>
      </w:r>
    </w:p>
    <w:p w:rsidR="00671AFE" w:rsidRDefault="00671AFE" w:rsidP="00400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активный (разглядывание) – есть объект;</w:t>
      </w:r>
    </w:p>
    <w:p w:rsidR="00671AFE" w:rsidRDefault="00671AFE" w:rsidP="00400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пассивный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(разглядываться) – нет внешнего объекта, а самолюбование происходит в отношении самого себя;</w:t>
      </w:r>
    </w:p>
    <w:p w:rsidR="00671AFE" w:rsidRDefault="00671AFE" w:rsidP="00400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страдательный (разглядываться другим) – есть другой субъект.</w:t>
      </w:r>
    </w:p>
    <w:p w:rsidR="00671AFE" w:rsidRPr="00D40613" w:rsidRDefault="00671AFE" w:rsidP="00400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87F" w:rsidRDefault="00A6487F" w:rsidP="004008F9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613">
        <w:rPr>
          <w:rFonts w:ascii="Times New Roman" w:eastAsia="Times New Roman" w:hAnsi="Times New Roman" w:cs="Times New Roman"/>
          <w:sz w:val="28"/>
          <w:szCs w:val="28"/>
          <w:lang w:eastAsia="ru-RU"/>
        </w:rPr>
        <w:t>"Правильное начало научной деятельности состоит в описании явлений, которые затем группируются, классифицируются и вводятся во взаимосвязи. Но уже при описании нельзя не применить к материалу некоторые абстрактные идеи, которые берутся, конечно, не только из нового опыта". </w:t>
      </w:r>
    </w:p>
    <w:p w:rsidR="000E4F7E" w:rsidRPr="00D40613" w:rsidRDefault="00671AFE" w:rsidP="004008F9">
      <w:pPr>
        <w:pStyle w:val="a5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Речь идет о том, что во всех описаниях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или иначе присутствует элемент научности. Но главной является эмпирика, а не наоборот. То есть практическое знание будет определять теорию. Однако по Фрейду – мы сначала что-то предполагаем на основе какой-то теории, хотя кажется, что это знание ново.</w:t>
      </w:r>
    </w:p>
    <w:sectPr w:rsidR="000E4F7E" w:rsidRPr="00D40613" w:rsidSect="00577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64BE"/>
    <w:multiLevelType w:val="multilevel"/>
    <w:tmpl w:val="47FE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15C10"/>
    <w:multiLevelType w:val="multilevel"/>
    <w:tmpl w:val="16BEC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D04795"/>
    <w:multiLevelType w:val="multilevel"/>
    <w:tmpl w:val="AE20A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0B301B"/>
    <w:multiLevelType w:val="multilevel"/>
    <w:tmpl w:val="8924A2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142CF6"/>
    <w:multiLevelType w:val="multilevel"/>
    <w:tmpl w:val="10725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481522"/>
    <w:multiLevelType w:val="multilevel"/>
    <w:tmpl w:val="D8167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4C0480"/>
    <w:multiLevelType w:val="multilevel"/>
    <w:tmpl w:val="C4E89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CA765E"/>
    <w:multiLevelType w:val="hybridMultilevel"/>
    <w:tmpl w:val="823E09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D440598"/>
    <w:multiLevelType w:val="multilevel"/>
    <w:tmpl w:val="83EA48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5F4C8B"/>
    <w:multiLevelType w:val="hybridMultilevel"/>
    <w:tmpl w:val="60E21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2346C2"/>
    <w:multiLevelType w:val="multilevel"/>
    <w:tmpl w:val="A9968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0"/>
  </w:num>
  <w:num w:numId="5">
    <w:abstractNumId w:val="6"/>
  </w:num>
  <w:num w:numId="6">
    <w:abstractNumId w:val="1"/>
  </w:num>
  <w:num w:numId="7">
    <w:abstractNumId w:val="4"/>
  </w:num>
  <w:num w:numId="8">
    <w:abstractNumId w:val="8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2A3"/>
    <w:rsid w:val="000E4F7E"/>
    <w:rsid w:val="003E0477"/>
    <w:rsid w:val="004008F9"/>
    <w:rsid w:val="00577CBE"/>
    <w:rsid w:val="00671AFE"/>
    <w:rsid w:val="008E25FE"/>
    <w:rsid w:val="009B5C54"/>
    <w:rsid w:val="00A415A1"/>
    <w:rsid w:val="00A6487F"/>
    <w:rsid w:val="00BC2E30"/>
    <w:rsid w:val="00C21149"/>
    <w:rsid w:val="00C942A3"/>
    <w:rsid w:val="00D40613"/>
    <w:rsid w:val="00D9259E"/>
    <w:rsid w:val="00E939B2"/>
    <w:rsid w:val="00F2434C"/>
    <w:rsid w:val="00FC2C5E"/>
    <w:rsid w:val="00FF2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CBE"/>
  </w:style>
  <w:style w:type="paragraph" w:styleId="2">
    <w:name w:val="heading 2"/>
    <w:basedOn w:val="a"/>
    <w:link w:val="20"/>
    <w:uiPriority w:val="9"/>
    <w:qFormat/>
    <w:rsid w:val="00E939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39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93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39B2"/>
    <w:rPr>
      <w:b/>
      <w:bCs/>
    </w:rPr>
  </w:style>
  <w:style w:type="character" w:customStyle="1" w:styleId="nolink">
    <w:name w:val="nolink"/>
    <w:basedOn w:val="a0"/>
    <w:rsid w:val="00E939B2"/>
  </w:style>
  <w:style w:type="paragraph" w:styleId="a5">
    <w:name w:val="List Paragraph"/>
    <w:basedOn w:val="a"/>
    <w:uiPriority w:val="34"/>
    <w:qFormat/>
    <w:rsid w:val="009B5C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39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39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93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39B2"/>
    <w:rPr>
      <w:b/>
      <w:bCs/>
    </w:rPr>
  </w:style>
  <w:style w:type="character" w:customStyle="1" w:styleId="nolink">
    <w:name w:val="nolink"/>
    <w:basedOn w:val="a0"/>
    <w:rsid w:val="00E939B2"/>
  </w:style>
  <w:style w:type="paragraph" w:styleId="a5">
    <w:name w:val="List Paragraph"/>
    <w:basedOn w:val="a"/>
    <w:uiPriority w:val="34"/>
    <w:qFormat/>
    <w:rsid w:val="009B5C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00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62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77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583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1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 С</dc:creator>
  <cp:lastModifiedBy>Пользователь</cp:lastModifiedBy>
  <cp:revision>6</cp:revision>
  <dcterms:created xsi:type="dcterms:W3CDTF">2021-06-14T01:47:00Z</dcterms:created>
  <dcterms:modified xsi:type="dcterms:W3CDTF">2021-06-14T02:02:00Z</dcterms:modified>
</cp:coreProperties>
</file>